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00" w:lineRule="auto" w:line="276"/>
        <w:jc w:val="left"/>
        <w:rPr/>
      </w:pPr>
      <w:bookmarkStart w:id="0" w:name="_GoBack"/>
      <w:bookmarkEnd w:id="0"/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                                                                                                                  Salumu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Mbaruku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Kiomone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                                                                                                                                        </w:t>
      </w:r>
      <w:r>
        <w:rPr>
          <w:rFonts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0782-532898 </w:t>
      </w:r>
    </w:p>
    <w:p>
      <w:pPr>
        <w:pStyle w:val="style0"/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salaam.</w:t>
      </w:r>
    </w:p>
    <w:p>
      <w:pPr>
        <w:pStyle w:val="style0"/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Tanzania.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07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/1</w:t>
      </w:r>
      <w:r>
        <w:rPr>
          <w:rFonts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/2024.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To,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Human Resource,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 xml:space="preserve">Dar es salaam,Tanzania. </w:t>
      </w:r>
    </w:p>
    <w:p>
      <w:pPr>
        <w:pStyle w:val="style0"/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REF:JOB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APPLICATION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FOR </w:t>
      </w:r>
      <w:r>
        <w:rPr>
          <w:rFonts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CLEANER POSITION </w:t>
      </w:r>
    </w:p>
    <w:p>
      <w:pPr>
        <w:pStyle w:val="style0"/>
        <w:spacing w:after="200" w:lineRule="auto" w:line="276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writing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because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would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apply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job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company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position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Cleaner. </w:t>
      </w:r>
    </w:p>
    <w:p>
      <w:pPr>
        <w:pStyle w:val="style0"/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 hold</w:t>
      </w:r>
      <w:r>
        <w:rPr>
          <w:rFonts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Bachelor</w:t>
      </w:r>
      <w:r>
        <w:rPr>
          <w:rFonts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degree</w:t>
      </w:r>
      <w:r>
        <w:rPr>
          <w:rFonts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accountancy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and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Diploma in business Administration.I am an organised person who works in a very methodical manner.</w:t>
      </w:r>
      <w:r>
        <w:rPr>
          <w:rFonts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I have 5 years experience in supervision and management. </w:t>
      </w:r>
    </w:p>
    <w:p>
      <w:pPr>
        <w:pStyle w:val="style0"/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excellent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calculating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skills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ability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management,accounting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other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materials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store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proficiently.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familiar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ability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follow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company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procedures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regarding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forms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management.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skills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include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having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ability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learn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computer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system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new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jobs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quickly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strong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observation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skills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help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notice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management need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assistance.</w:t>
      </w:r>
    </w:p>
    <w:p>
      <w:pPr>
        <w:pStyle w:val="style0"/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courteous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friendly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personality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positive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attitude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easy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provide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excellent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management service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know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people feel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welcome.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encourages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repeat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activities 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helps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build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good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reputation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any Institution..</w:t>
      </w:r>
    </w:p>
    <w:p>
      <w:pPr>
        <w:pStyle w:val="style0"/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lots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patience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great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communication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skills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along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desire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assist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management their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needs.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also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ability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present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myself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professional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manner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which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help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qualify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position.</w:t>
      </w:r>
    </w:p>
    <w:p>
      <w:pPr>
        <w:pStyle w:val="style0"/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hope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consider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look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forward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hearing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back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from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you.</w:t>
      </w: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faithfully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Salumu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Mbaruku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Kiomone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Franklin Gothic Book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  <w:ind w:left="0" w:right="0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240</Words>
  <Characters>1249</Characters>
  <Application>WPS Office</Application>
  <Paragraphs>21</Paragraphs>
  <CharactersWithSpaces>2195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2023-02-14T07:35:31Z</dcterms:created>
  <dc:creator>SM-A035F</dc:creator>
  <lastModifiedBy>SM-A035F</lastModifiedBy>
  <dcterms:modified xsi:type="dcterms:W3CDTF">2024-11-13T10:57:04Z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3c60b42af81c41a7a732e62f802aedde</vt:lpwstr>
  </property>
</Properties>
</file>